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202-1</w:t>
      </w:r>
      <w:r w:rsidR="00F80F58">
        <w:rPr>
          <w:rFonts w:eastAsia="Times New Roman"/>
          <w:color w:val="000000"/>
          <w:lang w:eastAsia="ru-RU"/>
        </w:rPr>
        <w:t>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F80F5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7D7F57" w:rsidRPr="00CD5681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bookmarkStart w:id="0" w:name="_Hlk89808181"/>
      <w:r w:rsidR="00CD5681" w:rsidRPr="00CD5681">
        <w:rPr>
          <w:color w:val="000000"/>
          <w:lang w:eastAsia="ru-RU"/>
        </w:rPr>
        <w:t>LBN 200-21  "Būvju vispārīgo prasību būvnormatīvs"</w:t>
      </w:r>
      <w:r w:rsidRPr="00CD5681">
        <w:rPr>
          <w:rFonts w:eastAsia="Times New Roman"/>
          <w:color w:val="000000"/>
          <w:lang w:eastAsia="ru-RU"/>
        </w:rPr>
        <w:t>;</w:t>
      </w:r>
    </w:p>
    <w:bookmarkEnd w:id="0"/>
    <w:p w:rsid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2587D" w:rsidRPr="007D7F57" w:rsidRDefault="0072587D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 xml:space="preserve"> LBN 002-19 </w:t>
      </w:r>
      <w:r w:rsidRPr="007D7F57">
        <w:rPr>
          <w:rFonts w:eastAsia="Times New Roman"/>
          <w:color w:val="000000"/>
          <w:lang w:eastAsia="ru-RU"/>
        </w:rPr>
        <w:t>"</w:t>
      </w:r>
      <w:r>
        <w:rPr>
          <w:rFonts w:eastAsia="Times New Roman"/>
          <w:color w:val="000000"/>
          <w:lang w:eastAsia="ru-RU"/>
        </w:rPr>
        <w:t>Ēku norobežojošo konstrukciju siltumtehnika</w:t>
      </w:r>
      <w:r w:rsidRPr="007D7F57">
        <w:rPr>
          <w:rFonts w:eastAsia="Times New Roman"/>
          <w:color w:val="000000"/>
          <w:lang w:eastAsia="ru-RU"/>
        </w:rPr>
        <w:t>";</w:t>
      </w:r>
      <w:r>
        <w:rPr>
          <w:rFonts w:eastAsia="Times New Roman"/>
          <w:color w:val="000000"/>
          <w:lang w:eastAsia="ru-RU"/>
        </w:rPr>
        <w:t xml:space="preserve">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10738C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r w:rsidR="001331CF">
        <w:rPr>
          <w:rFonts w:eastAsia="Times New Roman"/>
          <w:color w:val="000000"/>
          <w:lang w:eastAsia="ru-RU"/>
        </w:rPr>
        <w:t>četrām</w:t>
      </w:r>
      <w:r w:rsidR="00AE35A7">
        <w:rPr>
          <w:rFonts w:eastAsia="Times New Roman"/>
          <w:color w:val="000000"/>
          <w:lang w:eastAsia="ru-RU"/>
        </w:rPr>
        <w:t xml:space="preserve">  ieej</w:t>
      </w:r>
      <w:r w:rsidR="0010738C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1331CF">
        <w:rPr>
          <w:rFonts w:eastAsia="Times New Roman"/>
          <w:color w:val="000000"/>
          <w:lang w:eastAsia="ru-RU"/>
        </w:rPr>
        <w:t xml:space="preserve">Ventspils 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1331CF">
        <w:rPr>
          <w:rFonts w:eastAsia="Times New Roman"/>
          <w:color w:val="000000"/>
          <w:lang w:eastAsia="ru-RU"/>
        </w:rPr>
        <w:t>1A</w:t>
      </w:r>
      <w:r w:rsidR="00705035" w:rsidRPr="00705035">
        <w:rPr>
          <w:rFonts w:eastAsia="Times New Roman"/>
          <w:color w:val="000000"/>
          <w:lang w:eastAsia="ru-RU"/>
        </w:rPr>
        <w:t xml:space="preserve">, Daugavpilī, </w:t>
      </w:r>
      <w:r w:rsidR="00AF0DD1">
        <w:rPr>
          <w:rFonts w:eastAsia="Times New Roman"/>
          <w:color w:val="000000"/>
          <w:lang w:eastAsia="ru-RU"/>
        </w:rPr>
        <w:t>bēniņu pārseguma siltināšanai</w:t>
      </w:r>
      <w:r w:rsidR="00705035" w:rsidRPr="00705035">
        <w:rPr>
          <w:rFonts w:eastAsia="Times New Roman"/>
          <w:color w:val="000000"/>
          <w:lang w:eastAsia="ru-RU"/>
        </w:rPr>
        <w:t>.</w:t>
      </w:r>
      <w:r w:rsidR="004C5906">
        <w:rPr>
          <w:rFonts w:eastAsia="Times New Roman"/>
          <w:color w:val="000000"/>
          <w:lang w:eastAsia="ru-RU"/>
        </w:rPr>
        <w:t xml:space="preserve"> Apsekošanas laikā bija konstatēts ka esošās pārseguma sijas ir apmierinošā stāvoklī. </w:t>
      </w:r>
      <w:r w:rsidR="00AF0DD1">
        <w:rPr>
          <w:rFonts w:eastAsia="Times New Roman"/>
          <w:color w:val="000000"/>
          <w:lang w:eastAsia="ru-RU"/>
        </w:rPr>
        <w:t xml:space="preserve"> B</w:t>
      </w:r>
      <w:r w:rsidR="00FC1AED">
        <w:rPr>
          <w:rFonts w:eastAsia="Times New Roman"/>
          <w:color w:val="000000"/>
          <w:lang w:eastAsia="ru-RU"/>
        </w:rPr>
        <w:t>ēniņu silt</w:t>
      </w:r>
      <w:r w:rsidR="00F80F58">
        <w:rPr>
          <w:rFonts w:eastAsia="Times New Roman"/>
          <w:color w:val="000000"/>
          <w:lang w:eastAsia="ru-RU"/>
        </w:rPr>
        <w:t>umizolācija neatbilst LBN 002-19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>Nerekomendēts veikt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 bēniņu pārseg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 xml:space="preserve">uma siltumizolācijas ierīkošanu bez </w:t>
      </w:r>
      <w:r w:rsidR="00AF0DD1" w:rsidRPr="00705035">
        <w:rPr>
          <w:rFonts w:eastAsia="Times New Roman"/>
          <w:b/>
          <w:bCs/>
          <w:color w:val="000000"/>
          <w:u w:val="single"/>
          <w:lang w:eastAsia="ru-RU"/>
        </w:rPr>
        <w:t>jumta seguma nomaiņu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9138D5" w:rsidRDefault="009138D5" w:rsidP="001B401C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57284E" w:rsidRDefault="00DF0568" w:rsidP="0057284E">
      <w:pPr>
        <w:spacing w:line="360" w:lineRule="auto"/>
      </w:pPr>
      <w:r>
        <w:rPr>
          <w:noProof/>
        </w:rPr>
        <w:drawing>
          <wp:inline distT="0" distB="0" distL="0" distR="0">
            <wp:extent cx="2689109" cy="20167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1030_1319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284" cy="20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1BE">
        <w:tab/>
      </w:r>
      <w:r w:rsidR="0010738C">
        <w:tab/>
      </w:r>
      <w:r>
        <w:rPr>
          <w:noProof/>
        </w:rPr>
        <w:drawing>
          <wp:inline distT="0" distB="0" distL="0" distR="0">
            <wp:extent cx="2727211" cy="20453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1030_1321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531" cy="20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38C">
        <w:tab/>
      </w:r>
    </w:p>
    <w:p w:rsidR="0057284E" w:rsidRDefault="0057284E" w:rsidP="0057284E">
      <w:pPr>
        <w:spacing w:line="360" w:lineRule="auto"/>
      </w:pPr>
      <w:r>
        <w:t xml:space="preserve">Att.Nr.1. Skats uz jumtu                                          </w:t>
      </w:r>
      <w:r w:rsidR="00D13F5B">
        <w:tab/>
      </w:r>
      <w:r>
        <w:t xml:space="preserve">Att.Nr.2. Skats uz jumtu </w:t>
      </w:r>
    </w:p>
    <w:p w:rsidR="0057284E" w:rsidRDefault="004A1C11" w:rsidP="00DD11C8">
      <w:pPr>
        <w:spacing w:line="360" w:lineRule="auto"/>
      </w:pPr>
      <w:r>
        <w:t xml:space="preserve">                  </w:t>
      </w:r>
    </w:p>
    <w:p w:rsidR="00911E9A" w:rsidRDefault="00911E9A" w:rsidP="005253A3"/>
    <w:p w:rsidR="00911E9A" w:rsidRDefault="00911E9A" w:rsidP="005253A3"/>
    <w:p w:rsidR="00911E9A" w:rsidRDefault="00911E9A" w:rsidP="005253A3"/>
    <w:p w:rsidR="00911E9A" w:rsidRDefault="00911E9A" w:rsidP="005253A3">
      <w:r>
        <w:t xml:space="preserve">   </w:t>
      </w:r>
    </w:p>
    <w:p w:rsidR="00D13F5B" w:rsidRDefault="00D13F5B" w:rsidP="005253A3">
      <w:r>
        <w:tab/>
      </w:r>
      <w:r>
        <w:tab/>
      </w:r>
    </w:p>
    <w:p w:rsidR="004A1C11" w:rsidRDefault="00DF0568" w:rsidP="005253A3">
      <w:r>
        <w:rPr>
          <w:noProof/>
        </w:rPr>
        <w:lastRenderedPageBreak/>
        <w:drawing>
          <wp:inline distT="0" distB="0" distL="0" distR="0">
            <wp:extent cx="3634740" cy="2726128"/>
            <wp:effectExtent l="0" t="2858" r="953" b="952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11030_1312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41553" cy="273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1C11">
        <w:t xml:space="preserve">  </w:t>
      </w:r>
      <w:r w:rsidR="00D13F5B">
        <w:tab/>
      </w:r>
      <w:r>
        <w:rPr>
          <w:noProof/>
        </w:rPr>
        <w:drawing>
          <wp:inline distT="0" distB="0" distL="0" distR="0">
            <wp:extent cx="2485902" cy="1864360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11030_13124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473" cy="186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F5B">
        <w:tab/>
      </w:r>
      <w:r w:rsidR="00D13F5B">
        <w:tab/>
      </w:r>
      <w:r w:rsidR="00D13F5B">
        <w:tab/>
      </w:r>
      <w:r w:rsidR="004A1C11">
        <w:t xml:space="preserve">  </w:t>
      </w:r>
      <w:r w:rsidR="00911E9A">
        <w:t xml:space="preserve"> </w:t>
      </w:r>
      <w:r w:rsidR="004A1C11">
        <w:t xml:space="preserve">              </w:t>
      </w:r>
    </w:p>
    <w:p w:rsidR="00BC7036" w:rsidRDefault="004A1C11" w:rsidP="005253A3">
      <w:r>
        <w:t>Att.Nr.</w:t>
      </w:r>
      <w:r w:rsidR="003121F2">
        <w:t>3</w:t>
      </w:r>
      <w:r w:rsidR="00BC7036">
        <w:t xml:space="preserve">. Jumta nesošas konstrukcijas           </w:t>
      </w:r>
      <w:r w:rsidR="00911E9A">
        <w:tab/>
      </w:r>
      <w:r>
        <w:t>Att.Nr.</w:t>
      </w:r>
      <w:r w:rsidR="003121F2">
        <w:t>4</w:t>
      </w:r>
      <w:r w:rsidR="00BC7036">
        <w:t xml:space="preserve">. Jumta nesošas konstrukcijas </w:t>
      </w:r>
    </w:p>
    <w:p w:rsidR="002C2732" w:rsidRDefault="002C2732" w:rsidP="008203A4">
      <w:pPr>
        <w:spacing w:line="360" w:lineRule="auto"/>
      </w:pPr>
    </w:p>
    <w:p w:rsidR="005253A3" w:rsidRDefault="00DF0568" w:rsidP="008203A4">
      <w:pPr>
        <w:spacing w:line="360" w:lineRule="auto"/>
      </w:pPr>
      <w:r>
        <w:rPr>
          <w:noProof/>
          <w:lang w:eastAsia="ru-RU"/>
        </w:rPr>
        <w:drawing>
          <wp:inline distT="0" distB="0" distL="0" distR="0">
            <wp:extent cx="3217312" cy="2413049"/>
            <wp:effectExtent l="1905" t="0" r="4445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11030_13144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37509" cy="2428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732">
        <w:rPr>
          <w:noProof/>
          <w:lang w:eastAsia="ru-RU"/>
        </w:rPr>
        <w:t xml:space="preserve"> </w:t>
      </w:r>
      <w:r w:rsidR="00046C62">
        <w:rPr>
          <w:noProof/>
          <w:lang w:eastAsia="ru-RU"/>
        </w:rPr>
        <w:tab/>
      </w:r>
      <w:r w:rsidR="002C2732">
        <w:rPr>
          <w:noProof/>
          <w:lang w:eastAsia="ru-RU"/>
        </w:rPr>
        <w:t xml:space="preserve">  </w:t>
      </w:r>
      <w:r w:rsidR="00D13F5B">
        <w:rPr>
          <w:noProof/>
          <w:lang w:eastAsia="ru-RU"/>
        </w:rPr>
        <w:tab/>
      </w:r>
      <w:r w:rsidR="005253A3">
        <w:t xml:space="preserve"> </w:t>
      </w:r>
      <w:r>
        <w:rPr>
          <w:noProof/>
        </w:rPr>
        <w:drawing>
          <wp:inline distT="0" distB="0" distL="0" distR="0">
            <wp:extent cx="3238025" cy="2428585"/>
            <wp:effectExtent l="4763" t="0" r="5397" b="5398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11030_13155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73688" cy="245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2895">
        <w:tab/>
      </w:r>
      <w:r w:rsidR="00B92895">
        <w:tab/>
      </w:r>
      <w:bookmarkStart w:id="1" w:name="_GoBack"/>
      <w:bookmarkEnd w:id="1"/>
    </w:p>
    <w:p w:rsidR="002C2732" w:rsidRDefault="003121F2" w:rsidP="002C2732">
      <w:r>
        <w:t>Att.Nr.5</w:t>
      </w:r>
      <w:r w:rsidR="002C2732">
        <w:t xml:space="preserve">. Jumta nesošas konstrukcijas                 </w:t>
      </w:r>
      <w:r w:rsidR="00D13F5B">
        <w:tab/>
      </w:r>
      <w:r>
        <w:t>Att.Nr.6</w:t>
      </w:r>
      <w:r w:rsidR="002C2732">
        <w:t xml:space="preserve">. Jumta nesošas konstrukcijas </w:t>
      </w:r>
    </w:p>
    <w:p w:rsidR="005253A3" w:rsidRDefault="005253A3" w:rsidP="008203A4">
      <w:pPr>
        <w:spacing w:line="360" w:lineRule="auto"/>
      </w:pPr>
    </w:p>
    <w:p w:rsidR="005253A3" w:rsidRDefault="005253A3" w:rsidP="005253A3">
      <w:pPr>
        <w:spacing w:line="360" w:lineRule="auto"/>
      </w:pPr>
    </w:p>
    <w:p w:rsidR="00BC7036" w:rsidRDefault="005253A3" w:rsidP="008203A4">
      <w:pPr>
        <w:spacing w:line="360" w:lineRule="auto"/>
      </w:pPr>
      <w:r w:rsidRPr="00C94B06">
        <w:t xml:space="preserve">Sastādīja: </w:t>
      </w:r>
      <w:r>
        <w:t xml:space="preserve">  </w:t>
      </w:r>
      <w:r w:rsidR="002C2732">
        <w:tab/>
      </w:r>
      <w:r w:rsidR="002C2732">
        <w:tab/>
      </w:r>
      <w:r w:rsidR="002C2732">
        <w:tab/>
      </w:r>
      <w:r w:rsidR="002C2732">
        <w:tab/>
      </w:r>
      <w:r>
        <w:t xml:space="preserve">    </w:t>
      </w:r>
      <w:r w:rsidR="003121F2">
        <w:t>A.Grigorjevs</w:t>
      </w:r>
    </w:p>
    <w:p w:rsidR="00F27E5F" w:rsidRPr="00F27E5F" w:rsidRDefault="00F27E5F">
      <w:pPr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24514"/>
    <w:rsid w:val="00045F2C"/>
    <w:rsid w:val="00046C62"/>
    <w:rsid w:val="00047285"/>
    <w:rsid w:val="00050591"/>
    <w:rsid w:val="000524EF"/>
    <w:rsid w:val="000B5C19"/>
    <w:rsid w:val="000C32E3"/>
    <w:rsid w:val="000E49AB"/>
    <w:rsid w:val="000F2379"/>
    <w:rsid w:val="0010738C"/>
    <w:rsid w:val="001331CF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5906"/>
    <w:rsid w:val="004D1AB7"/>
    <w:rsid w:val="005253A3"/>
    <w:rsid w:val="005276CF"/>
    <w:rsid w:val="005504D6"/>
    <w:rsid w:val="0057284E"/>
    <w:rsid w:val="005D5188"/>
    <w:rsid w:val="005E22FD"/>
    <w:rsid w:val="005E6F17"/>
    <w:rsid w:val="00601B30"/>
    <w:rsid w:val="00605783"/>
    <w:rsid w:val="006205F2"/>
    <w:rsid w:val="0062436C"/>
    <w:rsid w:val="00631A24"/>
    <w:rsid w:val="006D6984"/>
    <w:rsid w:val="00705035"/>
    <w:rsid w:val="0072437B"/>
    <w:rsid w:val="0072587D"/>
    <w:rsid w:val="00747AA6"/>
    <w:rsid w:val="00764879"/>
    <w:rsid w:val="00776942"/>
    <w:rsid w:val="00786178"/>
    <w:rsid w:val="007D3C1F"/>
    <w:rsid w:val="007D7F57"/>
    <w:rsid w:val="007E2813"/>
    <w:rsid w:val="0080467F"/>
    <w:rsid w:val="008131C4"/>
    <w:rsid w:val="0081625E"/>
    <w:rsid w:val="008203A4"/>
    <w:rsid w:val="00864792"/>
    <w:rsid w:val="00877352"/>
    <w:rsid w:val="0089311F"/>
    <w:rsid w:val="009011D4"/>
    <w:rsid w:val="00911E9A"/>
    <w:rsid w:val="009138D5"/>
    <w:rsid w:val="009144A9"/>
    <w:rsid w:val="00937548"/>
    <w:rsid w:val="009A4CA2"/>
    <w:rsid w:val="009C2852"/>
    <w:rsid w:val="009E3964"/>
    <w:rsid w:val="009F0129"/>
    <w:rsid w:val="009F15A0"/>
    <w:rsid w:val="00A27357"/>
    <w:rsid w:val="00A71E2D"/>
    <w:rsid w:val="00AB2B14"/>
    <w:rsid w:val="00AB5B6F"/>
    <w:rsid w:val="00AE35A7"/>
    <w:rsid w:val="00AF0129"/>
    <w:rsid w:val="00AF0DD1"/>
    <w:rsid w:val="00B37CE3"/>
    <w:rsid w:val="00B40AD9"/>
    <w:rsid w:val="00B92895"/>
    <w:rsid w:val="00BC7036"/>
    <w:rsid w:val="00BE2B4D"/>
    <w:rsid w:val="00C205D5"/>
    <w:rsid w:val="00C347E7"/>
    <w:rsid w:val="00C46549"/>
    <w:rsid w:val="00C94B06"/>
    <w:rsid w:val="00CA3D7B"/>
    <w:rsid w:val="00CA51BE"/>
    <w:rsid w:val="00CB6831"/>
    <w:rsid w:val="00CD4855"/>
    <w:rsid w:val="00CD5681"/>
    <w:rsid w:val="00D13F5B"/>
    <w:rsid w:val="00D55369"/>
    <w:rsid w:val="00D6391F"/>
    <w:rsid w:val="00D65DAA"/>
    <w:rsid w:val="00DB74FD"/>
    <w:rsid w:val="00DC506A"/>
    <w:rsid w:val="00DD11C8"/>
    <w:rsid w:val="00DF0568"/>
    <w:rsid w:val="00E06264"/>
    <w:rsid w:val="00E11902"/>
    <w:rsid w:val="00E26086"/>
    <w:rsid w:val="00E83288"/>
    <w:rsid w:val="00EF3FC5"/>
    <w:rsid w:val="00F07A9E"/>
    <w:rsid w:val="00F27E5F"/>
    <w:rsid w:val="00F3552F"/>
    <w:rsid w:val="00F80F58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DCAF4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5</cp:revision>
  <cp:lastPrinted>2016-07-14T06:30:00Z</cp:lastPrinted>
  <dcterms:created xsi:type="dcterms:W3CDTF">2021-12-21T21:37:00Z</dcterms:created>
  <dcterms:modified xsi:type="dcterms:W3CDTF">2021-12-21T21:41:00Z</dcterms:modified>
</cp:coreProperties>
</file>